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7F36" w14:textId="40423B59" w:rsidR="002F5C2C" w:rsidRDefault="002F5C2C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t>Welcome to Aston, PA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bookmarkStart w:id="0" w:name="_GoBack"/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End w:id="0"/>
    </w:p>
    <w:p w14:paraId="15FC8463" w14:textId="77777777" w:rsidR="002F5C2C" w:rsidRDefault="002F5C2C">
      <w:pPr>
        <w:rPr>
          <w:rFonts w:ascii="Verdana" w:eastAsia="Verdana" w:hAnsi="Verdana" w:cs="Verdana"/>
          <w:b/>
          <w:sz w:val="24"/>
          <w:szCs w:val="24"/>
        </w:rPr>
      </w:pPr>
    </w:p>
    <w:p w14:paraId="4AAC7581" w14:textId="32202371" w:rsidR="00344508" w:rsidRDefault="002F5C2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Aston Post Office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sz w:val="24"/>
          <w:szCs w:val="24"/>
        </w:rPr>
        <w:t>4708 Pennell Rd</w:t>
      </w:r>
      <w:r>
        <w:rPr>
          <w:rFonts w:ascii="Verdana" w:eastAsia="Verdana" w:hAnsi="Verdana" w:cs="Verdana"/>
          <w:sz w:val="24"/>
          <w:szCs w:val="24"/>
        </w:rPr>
        <w:br/>
        <w:t>Aston, PA 19014</w:t>
      </w:r>
      <w:r>
        <w:rPr>
          <w:rFonts w:ascii="Verdana" w:eastAsia="Verdana" w:hAnsi="Verdana" w:cs="Verdana"/>
          <w:sz w:val="24"/>
          <w:szCs w:val="24"/>
        </w:rPr>
        <w:br/>
        <w:t>610-876-1265</w:t>
      </w:r>
    </w:p>
    <w:p w14:paraId="5524BA1E" w14:textId="77777777" w:rsidR="00344508" w:rsidRDefault="002F5C2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t>Please visit your local municipality website for local information, services, parks and recreation, etc.</w:t>
      </w:r>
    </w:p>
    <w:p w14:paraId="7D04EC15" w14:textId="77777777" w:rsidR="00344508" w:rsidRDefault="00344508">
      <w:pPr>
        <w:rPr>
          <w:rFonts w:ascii="Verdana" w:eastAsia="Verdana" w:hAnsi="Verdana" w:cs="Verdana"/>
          <w:b/>
          <w:sz w:val="24"/>
          <w:szCs w:val="24"/>
        </w:rPr>
      </w:pPr>
    </w:p>
    <w:p w14:paraId="40E1E401" w14:textId="77777777" w:rsidR="00344508" w:rsidRDefault="002F5C2C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Aston Township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https://astontownship.net/</w:t>
        </w:r>
      </w:hyperlink>
    </w:p>
    <w:p w14:paraId="34F4D64D" w14:textId="77777777" w:rsidR="00344508" w:rsidRDefault="002F5C2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Non-Emergency Police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222222"/>
          <w:highlight w:val="white"/>
        </w:rPr>
        <w:t xml:space="preserve"> </w:t>
      </w:r>
      <w:hyperlink r:id="rId6">
        <w:r>
          <w:rPr>
            <w:rFonts w:ascii="Verdana" w:eastAsia="Verdana" w:hAnsi="Verdana" w:cs="Verdana"/>
            <w:sz w:val="24"/>
            <w:szCs w:val="24"/>
            <w:highlight w:val="white"/>
          </w:rPr>
          <w:t>610-497-2633</w:t>
        </w:r>
      </w:hyperlink>
      <w:r>
        <w:rPr>
          <w:rFonts w:ascii="Verdana" w:eastAsia="Verdana" w:hAnsi="Verdana" w:cs="Verdana"/>
          <w:sz w:val="24"/>
          <w:szCs w:val="24"/>
        </w:rPr>
        <w:t>, Aston Township</w:t>
      </w:r>
      <w:r>
        <w:rPr>
          <w:rFonts w:ascii="Verdana" w:eastAsia="Verdana" w:hAnsi="Verdana" w:cs="Verdana"/>
          <w:b/>
          <w:sz w:val="24"/>
          <w:szCs w:val="24"/>
        </w:rPr>
        <w:br/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610-494-6771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Aston Fire Company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http://atfd17.com/</w:t>
        </w:r>
      </w:hyperlink>
    </w:p>
    <w:p w14:paraId="2FCE1CF1" w14:textId="77777777" w:rsidR="00344508" w:rsidRDefault="002F5C2C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br/>
        <w:t>Delaware County Chamber of Commerce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http://www.delcochamber.org/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113922A5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57F2C64B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17AE077C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0A61EA87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696F05A5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63388B84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0B4D3B78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2CEF2F61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6EF96C56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71BDFFBF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210940CB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7B076FB4" w14:textId="77777777" w:rsidR="00344508" w:rsidRDefault="00344508">
      <w:pPr>
        <w:rPr>
          <w:rFonts w:ascii="Verdana" w:eastAsia="Verdana" w:hAnsi="Verdana" w:cs="Verdana"/>
          <w:b/>
          <w:sz w:val="36"/>
          <w:szCs w:val="36"/>
        </w:rPr>
      </w:pPr>
    </w:p>
    <w:p w14:paraId="675542ED" w14:textId="77777777" w:rsidR="00344508" w:rsidRDefault="002F5C2C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Delaware County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http://www.co.delaware.pa.us/dep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ts/voterregis.html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Recreation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highlight w:val="white"/>
            <w:u w:val="single"/>
          </w:rPr>
          <w:t>http://www.co.delaware.pa.us/depts/parks/index.html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t>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</w:p>
    <w:p w14:paraId="4CF565B9" w14:textId="77777777" w:rsidR="00344508" w:rsidRDefault="002F5C2C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State Senator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Thomas H.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Killion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(R)</w:t>
      </w:r>
      <w:r>
        <w:rPr>
          <w:rFonts w:ascii="Verdana" w:eastAsia="Verdana" w:hAnsi="Verdana" w:cs="Verdana"/>
          <w:sz w:val="24"/>
          <w:szCs w:val="24"/>
        </w:rPr>
        <w:br/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http://www.senatorkillion.com/</w:t>
        </w:r>
      </w:hyperlink>
    </w:p>
    <w:p w14:paraId="7D4C4C0F" w14:textId="77777777" w:rsidR="00344508" w:rsidRDefault="002F5C2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</w:p>
    <w:tbl>
      <w:tblPr>
        <w:tblStyle w:val="a"/>
        <w:tblW w:w="93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4508" w14:paraId="1D5518AD" w14:textId="77777777">
        <w:trPr>
          <w:trHeight w:val="4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EE431" w14:textId="77777777" w:rsidR="00344508" w:rsidRDefault="002F5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Leanne Krueger-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Braneky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(D)</w:t>
            </w:r>
          </w:p>
        </w:tc>
      </w:tr>
    </w:tbl>
    <w:p w14:paraId="64A05579" w14:textId="77777777" w:rsidR="00344508" w:rsidRDefault="002F5C2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3445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508"/>
    <w:rsid w:val="002F5C2C"/>
    <w:rsid w:val="003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7532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cochamber.org/" TargetMode="External"/><Relationship Id="rId13" Type="http://schemas.openxmlformats.org/officeDocument/2006/relationships/hyperlink" Target="http://www.dot.state.pa.u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tfd17.com/" TargetMode="External"/><Relationship Id="rId12" Type="http://schemas.openxmlformats.org/officeDocument/2006/relationships/hyperlink" Target="https://www.pa.gov/" TargetMode="External"/><Relationship Id="rId17" Type="http://schemas.openxmlformats.org/officeDocument/2006/relationships/hyperlink" Target="http://visitp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nnsylvani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aston+police&amp;rlz=1CAACAV_enUS758US758&amp;oq=aston+police&amp;aqs=chrome..69i57.2693j0j4&amp;sourceid=chrome&amp;ie=UTF-8" TargetMode="External"/><Relationship Id="rId11" Type="http://schemas.openxmlformats.org/officeDocument/2006/relationships/hyperlink" Target="http://www.co.delaware.pa.us/depts/parks/index.html" TargetMode="External"/><Relationship Id="rId5" Type="http://schemas.openxmlformats.org/officeDocument/2006/relationships/hyperlink" Target="https://astontownship.net/" TargetMode="External"/><Relationship Id="rId15" Type="http://schemas.openxmlformats.org/officeDocument/2006/relationships/hyperlink" Target="http://www.senatorkillion.com/" TargetMode="External"/><Relationship Id="rId10" Type="http://schemas.openxmlformats.org/officeDocument/2006/relationships/hyperlink" Target="http://www.co.delaware.pa.us/depts/voterregi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www.co.delaware.pa.us/" TargetMode="External"/><Relationship Id="rId14" Type="http://schemas.openxmlformats.org/officeDocument/2006/relationships/hyperlink" Target="http://www.dmv.state.pa.us/hom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2018-04-21T01:03:00Z</dcterms:created>
  <dcterms:modified xsi:type="dcterms:W3CDTF">2018-04-21T01:04:00Z</dcterms:modified>
</cp:coreProperties>
</file>